
<file path=[Content_Types].xml><?xml version="1.0" encoding="utf-8"?>
<Types xmlns="http://schemas.openxmlformats.org/package/2006/content-types">
  <Default Extension="bin" ContentType="application/vnd.ms-word.mac.MsoABData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4472C4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me"/>
      </w:tblPr>
      <w:tblGrid>
        <w:gridCol w:w="9347"/>
      </w:tblGrid>
      <w:tr w:rsidR="00A263D2" w14:paraId="5AD717B1" w14:textId="77777777" w:rsidTr="00A263D2">
        <w:trPr>
          <w:trHeight w:val="1841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</w:tcPr>
          <w:p w14:paraId="73CA1284" w14:textId="77777777" w:rsidR="00A263D2" w:rsidRDefault="00A263D2">
            <w:pPr>
              <w:pStyle w:val="Title"/>
              <w:rPr>
                <w:color w:val="FF0000"/>
              </w:rPr>
            </w:pPr>
            <w:bookmarkStart w:id="0" w:name="_GoBack"/>
            <w:bookmarkEnd w:id="0"/>
          </w:p>
          <w:p w14:paraId="2A3553A8" w14:textId="5D1CB5D7" w:rsidR="00A263D2" w:rsidRDefault="00A263D2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73C1FB14" wp14:editId="66301183">
                  <wp:extent cx="657225" cy="657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</w:rPr>
              <w:t xml:space="preserve"> Linda Garcia-Rose &amp; Associates </w:t>
            </w:r>
            <w:r>
              <w:rPr>
                <w:b/>
                <w:bCs/>
                <w:i/>
                <w:iCs/>
                <w:color w:val="7B7B7B" w:themeColor="accent3" w:themeShade="BF"/>
                <w:sz w:val="28"/>
                <w:szCs w:val="28"/>
              </w:rPr>
              <w:t>Transformative Psychotherapy</w:t>
            </w:r>
          </w:p>
        </w:tc>
      </w:tr>
      <w:tr w:rsidR="00A263D2" w14:paraId="189BC455" w14:textId="77777777" w:rsidTr="00A263D2">
        <w:trPr>
          <w:trHeight w:val="561"/>
        </w:trPr>
        <w:tc>
          <w:tcPr>
            <w:tcW w:w="9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BBF8" w14:textId="72E23659" w:rsidR="00A263D2" w:rsidRPr="00B668BB" w:rsidRDefault="000005F7">
            <w:pPr>
              <w:pStyle w:val="Title"/>
              <w:spacing w:after="0"/>
              <w:rPr>
                <w:b/>
                <w:sz w:val="28"/>
                <w:szCs w:val="28"/>
              </w:rPr>
            </w:pPr>
            <w:r w:rsidRPr="00B668BB">
              <w:rPr>
                <w:b/>
                <w:color w:val="7B7B7B" w:themeColor="accent3" w:themeShade="BF"/>
                <w:sz w:val="24"/>
                <w:szCs w:val="28"/>
              </w:rPr>
              <w:t xml:space="preserve">Linda Garcia-Rose </w:t>
            </w:r>
            <w:r w:rsidR="00824833" w:rsidRPr="00B668BB">
              <w:rPr>
                <w:b/>
                <w:color w:val="7B7B7B" w:themeColor="accent3" w:themeShade="BF"/>
                <w:sz w:val="24"/>
                <w:szCs w:val="28"/>
              </w:rPr>
              <w:t>LCSW</w:t>
            </w:r>
            <w:r w:rsidRPr="00B668BB">
              <w:rPr>
                <w:b/>
                <w:color w:val="7B7B7B" w:themeColor="accent3" w:themeShade="BF"/>
                <w:sz w:val="24"/>
                <w:szCs w:val="28"/>
              </w:rPr>
              <w:t xml:space="preserve"> and Associates </w:t>
            </w:r>
            <w:r w:rsidR="00824833" w:rsidRPr="00B668BB">
              <w:rPr>
                <w:b/>
                <w:color w:val="7B7B7B" w:themeColor="accent3" w:themeShade="BF"/>
                <w:sz w:val="24"/>
                <w:szCs w:val="28"/>
              </w:rPr>
              <w:t>PLLC</w:t>
            </w:r>
          </w:p>
        </w:tc>
      </w:tr>
    </w:tbl>
    <w:p w14:paraId="2AC79CF0" w14:textId="63A4A938" w:rsidR="00A263D2" w:rsidRDefault="00A263D2" w:rsidP="00A263D2">
      <w:pPr>
        <w:spacing w:before="120" w:after="0"/>
        <w:rPr>
          <w:color w:val="404040" w:themeColor="text1" w:themeTint="BF"/>
          <w:sz w:val="18"/>
          <w:szCs w:val="18"/>
          <w:lang w:eastAsia="ja-JP"/>
        </w:rPr>
      </w:pPr>
      <w:r>
        <w:rPr>
          <w:b/>
          <w:bCs/>
        </w:rPr>
        <w:t>Linda Garcia-Rose, LCSW-R, President, NY State License 078311-R 646-250-8212</w:t>
      </w:r>
      <w:hyperlink r:id="rId6" w:history="1"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  <w:color w:val="FF0000"/>
          </w:rPr>
          <w:t>Linda@lindagarciarose.com</w:t>
        </w:r>
      </w:hyperlink>
      <w:r>
        <w:rPr>
          <w:b/>
          <w:bCs/>
        </w:rPr>
        <w:t xml:space="preserve">  River Terrace, Suite 2</w:t>
      </w:r>
      <w:r w:rsidR="00E05657">
        <w:rPr>
          <w:b/>
          <w:bCs/>
        </w:rPr>
        <w:t>3-B</w:t>
      </w:r>
      <w:r>
        <w:rPr>
          <w:b/>
          <w:bCs/>
        </w:rPr>
        <w:t>, NY, NY 10282</w:t>
      </w:r>
    </w:p>
    <w:p w14:paraId="46DC7589" w14:textId="77777777" w:rsidR="00A263D2" w:rsidRDefault="00A263D2" w:rsidP="00A263D2">
      <w:pPr>
        <w:spacing w:after="0"/>
      </w:pPr>
      <w:r>
        <w:rPr>
          <w:b/>
          <w:bCs/>
        </w:rPr>
        <w:t>81 Worth Street, New York, New York,</w:t>
      </w:r>
      <w:r>
        <w:t xml:space="preserve"> </w:t>
      </w:r>
      <w:r>
        <w:rPr>
          <w:b/>
          <w:bCs/>
        </w:rPr>
        <w:t xml:space="preserve">10013 </w:t>
      </w:r>
    </w:p>
    <w:p w14:paraId="0C02BDA5" w14:textId="77777777" w:rsidR="005A0032" w:rsidRDefault="005A0032"/>
    <w:p w14:paraId="60321644" w14:textId="77777777" w:rsidR="0037668C" w:rsidRDefault="005A0032" w:rsidP="0037668C">
      <w:pPr>
        <w:jc w:val="center"/>
        <w:rPr>
          <w:b/>
          <w:sz w:val="28"/>
        </w:rPr>
      </w:pPr>
      <w:r w:rsidRPr="0037668C">
        <w:rPr>
          <w:b/>
          <w:sz w:val="28"/>
        </w:rPr>
        <w:t>Patient Notification Policy and Consent</w:t>
      </w:r>
    </w:p>
    <w:p w14:paraId="7C8D18CC" w14:textId="77777777" w:rsidR="0037668C" w:rsidRPr="0037668C" w:rsidRDefault="0037668C" w:rsidP="0037668C">
      <w:pPr>
        <w:jc w:val="center"/>
        <w:rPr>
          <w:b/>
          <w:sz w:val="28"/>
        </w:rPr>
      </w:pPr>
    </w:p>
    <w:p w14:paraId="4BFD521B" w14:textId="77777777" w:rsidR="005A0032" w:rsidRPr="0037668C" w:rsidRDefault="005A0032">
      <w:pPr>
        <w:rPr>
          <w:b/>
          <w:sz w:val="24"/>
        </w:rPr>
      </w:pPr>
      <w:r w:rsidRPr="0037668C">
        <w:rPr>
          <w:b/>
          <w:sz w:val="24"/>
        </w:rPr>
        <w:t>Patient’s</w:t>
      </w:r>
      <w:r w:rsidR="0037668C">
        <w:rPr>
          <w:b/>
          <w:sz w:val="24"/>
        </w:rPr>
        <w:t xml:space="preserve"> </w:t>
      </w:r>
      <w:proofErr w:type="gramStart"/>
      <w:r w:rsidRPr="0037668C">
        <w:rPr>
          <w:b/>
          <w:sz w:val="24"/>
        </w:rPr>
        <w:t>Name:_</w:t>
      </w:r>
      <w:proofErr w:type="gramEnd"/>
      <w:r w:rsidRPr="0037668C">
        <w:rPr>
          <w:b/>
          <w:sz w:val="24"/>
        </w:rPr>
        <w:t>_____________________</w:t>
      </w:r>
      <w:r w:rsidR="0037668C" w:rsidRPr="0037668C">
        <w:rPr>
          <w:b/>
          <w:sz w:val="24"/>
        </w:rPr>
        <w:t>__________________</w:t>
      </w:r>
      <w:r w:rsidRPr="0037668C">
        <w:rPr>
          <w:b/>
          <w:sz w:val="24"/>
        </w:rPr>
        <w:t>__</w:t>
      </w:r>
      <w:r w:rsidR="0037668C">
        <w:rPr>
          <w:b/>
          <w:sz w:val="24"/>
        </w:rPr>
        <w:t xml:space="preserve"> </w:t>
      </w:r>
      <w:r w:rsidRPr="0037668C">
        <w:rPr>
          <w:b/>
          <w:sz w:val="24"/>
        </w:rPr>
        <w:t xml:space="preserve">DOB:_______________ </w:t>
      </w:r>
    </w:p>
    <w:p w14:paraId="5043A35C" w14:textId="77777777" w:rsidR="002C2F16" w:rsidRDefault="002C2F16"/>
    <w:p w14:paraId="4DDEDA2F" w14:textId="77777777" w:rsidR="005A0032" w:rsidRPr="002C2F16" w:rsidRDefault="002C2F16">
      <w:pPr>
        <w:rPr>
          <w:b/>
        </w:rPr>
      </w:pPr>
      <w:r w:rsidRPr="002C2F16">
        <w:rPr>
          <w:b/>
        </w:rPr>
        <w:t>Protecting your private information is not only our responsibility, it is our commitment to you.</w:t>
      </w:r>
    </w:p>
    <w:p w14:paraId="79652E23" w14:textId="5E65FB4D" w:rsidR="00265C3E" w:rsidRDefault="005A0032">
      <w:r>
        <w:t>In order to ensure that patients receive time-sensitive information and other informational healthcare messages, Lin</w:t>
      </w:r>
      <w:r w:rsidR="0037668C">
        <w:t>d</w:t>
      </w:r>
      <w:r>
        <w:t>a Garcia-Rose</w:t>
      </w:r>
      <w:r w:rsidR="009367F3">
        <w:t xml:space="preserve"> LCSW</w:t>
      </w:r>
      <w:r>
        <w:t xml:space="preserve"> and Associates</w:t>
      </w:r>
      <w:r w:rsidR="009367F3">
        <w:t xml:space="preserve"> PLLC</w:t>
      </w:r>
      <w:r>
        <w:t xml:space="preserve">, as the provider of psychotherapy (“LGR&amp;A”, “we,” “us” or “our”) send notifications to patients </w:t>
      </w:r>
      <w:r w:rsidR="0037668C">
        <w:t>who</w:t>
      </w:r>
      <w:r>
        <w:t xml:space="preserve"> opt-in to receive such notifications. If you (patient is referred to herein as “you,” “I,” “me,” “my,” “yourself,” and “your”) choose to sign this consent and opt-in to receive such notifications from us, </w:t>
      </w:r>
      <w:r w:rsidRPr="00E6617F">
        <w:rPr>
          <w:b/>
        </w:rPr>
        <w:t>LGR&amp;A will not impose a separate charge</w:t>
      </w:r>
      <w:r>
        <w:t xml:space="preserve"> for these notifications; however, depending on the terms and conditions of your carrier contract or other similar contract, fees and/or restrictions may be imposed upon you for receiving notifications from LGR&amp;A. Please contact your carrier or other similar company about such fees and/or restrictions prior to providing your consent herein to such notifications from us. </w:t>
      </w:r>
    </w:p>
    <w:p w14:paraId="39A7F897" w14:textId="77777777" w:rsidR="00265C3E" w:rsidRDefault="005A0032">
      <w:r>
        <w:t>It is important to note that certain communications, including, without limitation email and text message</w:t>
      </w:r>
      <w:r w:rsidR="00265C3E">
        <w:t>s</w:t>
      </w:r>
      <w:r>
        <w:t>, which may contain your protected health information (“PHI”), are not invariably secure since certain communications can be intercepted, delivered and/or addressed to an unintended recipient, and/or improperly accessed while in storage and/or during transmission. In compliance with the Health Insurance Portability and Accountability Act (“HIPAA”),</w:t>
      </w:r>
      <w:r w:rsidRPr="00E6617F">
        <w:rPr>
          <w:b/>
        </w:rPr>
        <w:t xml:space="preserve"> we are required by law to maintain the privacy and security of your PHI. </w:t>
      </w:r>
      <w:r>
        <w:t xml:space="preserve">In addition, pursuant to the HIPAA Privacy Rule and Provider’s Notice of Privacy Practices, </w:t>
      </w:r>
      <w:r w:rsidRPr="00E6617F">
        <w:rPr>
          <w:b/>
        </w:rPr>
        <w:t>we will not use and/or disclose your PHI without your explicit written authorization,</w:t>
      </w:r>
      <w:r>
        <w:t xml:space="preserve"> except as permitted by law for the purposes of payment, treatment and health care operations. Furthermore, when we are authorized and/or permitted to use and/or disclose your PHI, we will limit the use and/or disclosure of your PHI to the </w:t>
      </w:r>
      <w:r w:rsidRPr="002C2F16">
        <w:rPr>
          <w:b/>
        </w:rPr>
        <w:t>minimum amount necessary</w:t>
      </w:r>
      <w:r>
        <w:t xml:space="preserve"> to accomplish the intended purpose of the use and/or disclosure of your PHI. </w:t>
      </w:r>
    </w:p>
    <w:p w14:paraId="7BF886B4" w14:textId="3931810A" w:rsidR="00265C3E" w:rsidRDefault="005A0032">
      <w:r>
        <w:lastRenderedPageBreak/>
        <w:t xml:space="preserve">If you choose to have Provider disclose your PHI to an individual or entity other than yourself, you must properly complete Provider’s HIPAA Authorization Form, which is available upon request. </w:t>
      </w:r>
      <w:r w:rsidRPr="002C2F16">
        <w:rPr>
          <w:b/>
        </w:rPr>
        <w:t xml:space="preserve">You have the right to revoke this consent by providing written notice of revocation </w:t>
      </w:r>
      <w:r>
        <w:t>to the Privacy Officer</w:t>
      </w:r>
      <w:r w:rsidR="0037668C">
        <w:t>, Herbert Williams</w:t>
      </w:r>
      <w:r w:rsidR="006F4E5B">
        <w:t xml:space="preserve"> (</w:t>
      </w:r>
      <w:r w:rsidR="000D2DD4">
        <w:t>609-558-8807)</w:t>
      </w:r>
      <w:r w:rsidR="0037668C">
        <w:t>,</w:t>
      </w:r>
      <w:r>
        <w:t xml:space="preserve"> at </w:t>
      </w:r>
      <w:r w:rsidR="0037668C">
        <w:t>LGR&amp;A</w:t>
      </w:r>
      <w:r>
        <w:t xml:space="preserve">. The revocation will become effective on the day the Privacy Officer receives the revocation of the consent, and any prior notification from </w:t>
      </w:r>
      <w:r w:rsidR="0037668C">
        <w:t>LGR&amp;A</w:t>
      </w:r>
      <w:r>
        <w:t xml:space="preserve"> will not be subject to such revocation of the consent. </w:t>
      </w:r>
    </w:p>
    <w:p w14:paraId="08549D08" w14:textId="77777777" w:rsidR="0037668C" w:rsidRDefault="005A0032">
      <w:r>
        <w:t xml:space="preserve">I, the undersigned, hereby consent to receive notifications from </w:t>
      </w:r>
      <w:r w:rsidR="0037668C">
        <w:t>LGR&amp;A</w:t>
      </w:r>
      <w:r>
        <w:t xml:space="preserve">, which notifications may include my PHI, by the following methods of communication that I indicated below, with a full understanding of the risks involved with such notifications from </w:t>
      </w:r>
      <w:r w:rsidR="0037668C">
        <w:t>LGR&amp;A</w:t>
      </w:r>
      <w:r>
        <w:t xml:space="preserve">, and I agree to assume all responsibility for informing </w:t>
      </w:r>
      <w:r w:rsidR="0037668C">
        <w:t>LGR&amp;A</w:t>
      </w:r>
      <w:r>
        <w:t xml:space="preserve"> in writing of any changes to any of the methods of communications that I indicated below and for ensuring that the methods of communication that I indicated below are secure,</w:t>
      </w:r>
      <w:r w:rsidR="0037668C">
        <w:t xml:space="preserve"> </w:t>
      </w:r>
      <w:r>
        <w:t xml:space="preserve">with password protection used where applicable, and I further agree that </w:t>
      </w:r>
      <w:r w:rsidR="0037668C">
        <w:t>LGR&amp;A</w:t>
      </w:r>
      <w:r>
        <w:t xml:space="preserve"> shall not be held liable for any unauthorized disclosures of my PHI to a third party through any of the methods of communication I authorized below or for any fees and/or restrictions that may be imposed upon me for receiving notifications from </w:t>
      </w:r>
      <w:r w:rsidR="0037668C">
        <w:t>LGR&amp;A</w:t>
      </w:r>
      <w:r>
        <w:t xml:space="preserve">: </w:t>
      </w:r>
    </w:p>
    <w:p w14:paraId="3118F647" w14:textId="650A993B" w:rsidR="0037668C" w:rsidRDefault="005A0032">
      <w:r>
        <w:t xml:space="preserve">Mobile Device*: (_____)________________________________________ </w:t>
      </w:r>
      <w:proofErr w:type="spellStart"/>
      <w:r w:rsidR="00A52C5F">
        <w:t>Initals</w:t>
      </w:r>
      <w:proofErr w:type="spellEnd"/>
      <w:r w:rsidR="00A52C5F">
        <w:t xml:space="preserve"> _______</w:t>
      </w:r>
    </w:p>
    <w:p w14:paraId="7728BE3A" w14:textId="6C61D653" w:rsidR="00092F37" w:rsidRDefault="00092F37">
      <w:r>
        <w:t xml:space="preserve">Other telephone: (____) ________________________________________ </w:t>
      </w:r>
      <w:proofErr w:type="spellStart"/>
      <w:r w:rsidR="00A52C5F">
        <w:t>Initals</w:t>
      </w:r>
      <w:proofErr w:type="spellEnd"/>
      <w:r w:rsidR="00A52C5F">
        <w:t xml:space="preserve"> _______</w:t>
      </w:r>
    </w:p>
    <w:p w14:paraId="33D9986C" w14:textId="35D3014F" w:rsidR="00092F37" w:rsidRDefault="00092F37">
      <w:r>
        <w:t>Other telephone: (____) ________________________________________</w:t>
      </w:r>
      <w:r w:rsidR="00A52C5F">
        <w:t xml:space="preserve"> </w:t>
      </w:r>
      <w:proofErr w:type="spellStart"/>
      <w:r w:rsidR="00A52C5F">
        <w:t>Initals</w:t>
      </w:r>
      <w:proofErr w:type="spellEnd"/>
      <w:r w:rsidR="00A52C5F">
        <w:t xml:space="preserve"> _______</w:t>
      </w:r>
    </w:p>
    <w:p w14:paraId="25ACC861" w14:textId="7AE60837" w:rsidR="0037668C" w:rsidRDefault="005A0032">
      <w:r>
        <w:t>Text Message*: (____</w:t>
      </w:r>
      <w:proofErr w:type="gramStart"/>
      <w:r>
        <w:t>_)_</w:t>
      </w:r>
      <w:proofErr w:type="gramEnd"/>
      <w:r>
        <w:t xml:space="preserve">________________________________________ </w:t>
      </w:r>
      <w:proofErr w:type="spellStart"/>
      <w:r w:rsidR="00A52C5F">
        <w:t>Initals</w:t>
      </w:r>
      <w:proofErr w:type="spellEnd"/>
      <w:r w:rsidR="00A52C5F">
        <w:t xml:space="preserve"> _______</w:t>
      </w:r>
    </w:p>
    <w:p w14:paraId="708FE8C2" w14:textId="65D6305F" w:rsidR="0037668C" w:rsidRDefault="005A0032">
      <w:r>
        <w:t xml:space="preserve">E-Mail: ______________________________________________________ </w:t>
      </w:r>
      <w:proofErr w:type="spellStart"/>
      <w:r w:rsidR="00A52C5F">
        <w:t>Initals</w:t>
      </w:r>
      <w:proofErr w:type="spellEnd"/>
      <w:r w:rsidR="00A52C5F">
        <w:t xml:space="preserve"> _______</w:t>
      </w:r>
    </w:p>
    <w:p w14:paraId="5BE14B2B" w14:textId="77777777" w:rsidR="0037668C" w:rsidRDefault="0037668C"/>
    <w:p w14:paraId="6D0D91A7" w14:textId="77777777" w:rsidR="0037668C" w:rsidRDefault="005A0032">
      <w:r>
        <w:t xml:space="preserve">*standard message rates, data rates, and/or restrictions may apply, and by consenting to receive notifications from </w:t>
      </w:r>
      <w:r w:rsidR="0037668C">
        <w:t>LGR&amp;A</w:t>
      </w:r>
      <w:r>
        <w:t xml:space="preserve"> you agree to be solely responsible for all message fees and/or data fees that you incur from receiving notifications from </w:t>
      </w:r>
      <w:r w:rsidR="0037668C">
        <w:t>LGR&amp;A</w:t>
      </w:r>
      <w:r>
        <w:t xml:space="preserve">. </w:t>
      </w:r>
    </w:p>
    <w:p w14:paraId="3C999620" w14:textId="77777777" w:rsidR="0037668C" w:rsidRDefault="005A0032">
      <w:r>
        <w:t>Patient/Legal Guardian Signature: _____________</w:t>
      </w:r>
      <w:r w:rsidR="0037668C">
        <w:t>____________________</w:t>
      </w:r>
      <w:r>
        <w:t xml:space="preserve">_______ </w:t>
      </w:r>
      <w:proofErr w:type="gramStart"/>
      <w:r>
        <w:t>Date:_</w:t>
      </w:r>
      <w:proofErr w:type="gramEnd"/>
      <w:r>
        <w:t>_____</w:t>
      </w:r>
      <w:r w:rsidR="0037668C">
        <w:t>____</w:t>
      </w:r>
      <w:r>
        <w:t xml:space="preserve">__ </w:t>
      </w:r>
    </w:p>
    <w:p w14:paraId="6B21172C" w14:textId="77777777" w:rsidR="005A0032" w:rsidRDefault="005A0032">
      <w:r>
        <w:t>Patient/Legal Guardian Name: _____________</w:t>
      </w:r>
      <w:r w:rsidR="0037668C">
        <w:t>_____</w:t>
      </w:r>
      <w:r>
        <w:t>_________________________</w:t>
      </w:r>
    </w:p>
    <w:sectPr w:rsidR="005A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native"/>
    <w:odso>
      <w:type w:val="legacy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32"/>
    <w:rsid w:val="000005F7"/>
    <w:rsid w:val="000641CC"/>
    <w:rsid w:val="000815AF"/>
    <w:rsid w:val="00092F37"/>
    <w:rsid w:val="000D2DD4"/>
    <w:rsid w:val="0017447B"/>
    <w:rsid w:val="00265C3E"/>
    <w:rsid w:val="00286CFE"/>
    <w:rsid w:val="002C2F16"/>
    <w:rsid w:val="0037668C"/>
    <w:rsid w:val="00397D9F"/>
    <w:rsid w:val="00552AE8"/>
    <w:rsid w:val="005A0032"/>
    <w:rsid w:val="00654F8C"/>
    <w:rsid w:val="006F4E5B"/>
    <w:rsid w:val="00824833"/>
    <w:rsid w:val="008F7348"/>
    <w:rsid w:val="009367F3"/>
    <w:rsid w:val="00A263D2"/>
    <w:rsid w:val="00A52C5F"/>
    <w:rsid w:val="00B668BB"/>
    <w:rsid w:val="00E05657"/>
    <w:rsid w:val="00E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7675"/>
  <w15:chartTrackingRefBased/>
  <w15:docId w15:val="{BAE3AF0E-C467-4BE8-9A03-408BFA5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41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641CC"/>
    <w:pPr>
      <w:spacing w:after="40" w:line="240" w:lineRule="auto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641CC"/>
    <w:rPr>
      <w:rFonts w:asciiTheme="majorHAnsi" w:eastAsiaTheme="majorEastAsia" w:hAnsiTheme="majorHAnsi" w:cstheme="majorBidi"/>
      <w:color w:val="4472C4" w:themeColor="accent1"/>
      <w:kern w:val="28"/>
      <w:sz w:val="5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E5B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6/relationships/msoabData" Target="msoabData1.bin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Linda@lindagarciaros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Garcia-Rose</dc:creator>
  <cp:keywords/>
  <dc:description/>
  <cp:lastModifiedBy>Linda</cp:lastModifiedBy>
  <cp:revision>3</cp:revision>
  <cp:lastPrinted>2018-03-21T16:19:00Z</cp:lastPrinted>
  <dcterms:created xsi:type="dcterms:W3CDTF">2018-03-15T14:29:00Z</dcterms:created>
  <dcterms:modified xsi:type="dcterms:W3CDTF">2018-03-21T16:23:00Z</dcterms:modified>
</cp:coreProperties>
</file>